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10" w:rsidRDefault="00F723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на РИП 2024 год</w:t>
      </w:r>
    </w:p>
    <w:p w:rsidR="00834710" w:rsidRDefault="00F7236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Творческий отчёт по теме: «Мой профессиональный путь»</w:t>
      </w: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18.04.2024 </w:t>
      </w: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Шестопалова Т. В. учитель начальных классов МБОУ «Половинкинская СОШ»</w:t>
      </w:r>
    </w:p>
    <w:p w:rsidR="00834710" w:rsidRDefault="00834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710" w:rsidRDefault="00F7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СЛАЙД 1 </w:t>
      </w:r>
      <w:r>
        <w:rPr>
          <w:rFonts w:ascii="Times New Roman" w:hAnsi="Times New Roman" w:cs="Times New Roman"/>
          <w:sz w:val="24"/>
          <w:szCs w:val="24"/>
        </w:rPr>
        <w:t>Добрый день, уважаемые коллеги.</w:t>
      </w:r>
    </w:p>
    <w:p w:rsidR="00834710" w:rsidRDefault="00F7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2 </w:t>
      </w:r>
      <w:r>
        <w:rPr>
          <w:rFonts w:ascii="Times New Roman" w:hAnsi="Times New Roman" w:cs="Times New Roman"/>
          <w:sz w:val="24"/>
          <w:szCs w:val="24"/>
        </w:rPr>
        <w:t xml:space="preserve">  Своё выступление начну с истории о маленькой девочке Тани, которую 1 сентября 1989 году мама и папа привели в новую красивую современную школу-гимназию №8. Встретила её учительница. С первой минуты Таня стала восхищаться  учительницей. Девочка старалась слушать внимательно, выполняла все задания, чтобы не огорчить её. И уже тогда, когда речь заходила о том, кем стать - У Тани был один ответ - Учителем. Родители поддержали выбор, так как мама тоже мечтала стать учителем,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увы,  не получилось. И вот после четырёх лет обучения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, молодая учительница пришла работать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Половинкинскую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Вожатой. Всё было прекрасно: танцы, песни, рисунки, концерты и так далее. Вскоре предложили стать учителем первого класса.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12 мальчиков и 2 девочки. Это был самый неспокойный, шумный класс. На уроках учительница долго усаживала детей. Половина класса не умели читать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не хотели учиться. Родители критиковали учительницу, что дома дети не делают сами домашнее задание. Молодая учительница считала себя виноватой, плакала, хотела уволиться. Но администрация, защищала учительницу, помогала ей, ведь поддержка и помощь - ей была необходима. Многие вспомнили себя. Ведь практически все молодые педагоги проходили через это, но только часть остаётся. </w:t>
      </w:r>
    </w:p>
    <w:p w:rsidR="00834710" w:rsidRDefault="00F7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5</w:t>
      </w:r>
      <w:r>
        <w:rPr>
          <w:rFonts w:ascii="Times New Roman" w:hAnsi="Times New Roman" w:cs="Times New Roman"/>
          <w:sz w:val="24"/>
          <w:szCs w:val="24"/>
        </w:rPr>
        <w:t>И перед Вами я - Шестопалова Татьяна Викторовна - учитель со  стажем 19 лет, которая была маленькой девочкой и молодой студенткой и хотела уйти.</w:t>
      </w:r>
    </w:p>
    <w:p w:rsidR="00834710" w:rsidRDefault="00F7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у меня 3 класс, я являюсь руководителем волонтёрского отряда «Добрые сердца». А летом - начальник пришкольного лагеря.</w:t>
      </w:r>
    </w:p>
    <w:p w:rsidR="00834710" w:rsidRDefault="00F72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6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омогло мне в этом, главное свойство личности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проявляющееся в деятельности и общении как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оригинальность</w:t>
        </w:r>
      </w:hyperlink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созидательность, новизна</w:t>
      </w:r>
      <w:r>
        <w:rPr>
          <w:rFonts w:ascii="Times New Roman" w:hAnsi="Times New Roman" w:cs="Times New Roman"/>
          <w:sz w:val="24"/>
          <w:szCs w:val="24"/>
        </w:rPr>
        <w:t xml:space="preserve"> - это творческая активность.</w:t>
      </w:r>
    </w:p>
    <w:p w:rsidR="00834710" w:rsidRDefault="00F72368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 xml:space="preserve">СЛАЙД </w:t>
      </w:r>
      <w:r w:rsidRPr="00B15FA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сказал бельгийский писатель Жорж Сименон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Чтобы воспитать личность, надо самому быть личностью, чтобы зажечь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 надо самому гореть.»</w:t>
      </w:r>
    </w:p>
    <w:p w:rsidR="00B15FA7" w:rsidRDefault="00F72368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качестве основного фактора выступает личность учителя. Высокое образование может быть достигнуто, только если совершенствовать своё мастерство. Сфера творчества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достаточна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широка, так как очень много различных конкурсов. И в основном мы  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СЛАЙД 8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стараемся принять участие в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дистанционных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написал конспект, мероприятие и отправил. Это «Я реализую ФГОС», конкурсы воспитательных мероприятий, .... </w:t>
      </w:r>
    </w:p>
    <w:p w:rsidR="00834710" w:rsidRDefault="00B15FA7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Победа в к</w:t>
      </w:r>
      <w:r w:rsidR="00F72368">
        <w:rPr>
          <w:rFonts w:ascii="Times New Roman" w:eastAsia="Times New Roman" w:hAnsi="Times New Roman" w:cs="Times New Roman"/>
          <w:color w:val="181818"/>
          <w:sz w:val="24"/>
          <w:szCs w:val="24"/>
        </w:rPr>
        <w:t>онкурс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="00F723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школьных инициатив «Я считаю»,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я была куратором 2 года. </w:t>
      </w: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Участие очно занимает больше времени на подготовку, нужно ехать куда-то, отменить уроки или найти замену, большие затраты, страх, стресс. Но зато очный конкурс оставляет приятные воспоминания,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 xml:space="preserve">СЛАЙД </w:t>
      </w:r>
      <w:r w:rsidR="00B15FA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>9,10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новые знакомства, общение с интересными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людьми, посещение исторических мест, развлечение, спортивные игры, вечерние огоньки,  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>СЛАЙД</w:t>
      </w:r>
      <w:r w:rsidR="00B15FA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 xml:space="preserve"> 11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детские улыбки и счастливые глаза, положительные эмоции, энергия. Вот это всё я получила от конкурса «УГА»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 xml:space="preserve">СЛАЙД </w:t>
      </w:r>
      <w:r w:rsidR="00B15FA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>12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чего же всё началось? </w:t>
      </w:r>
      <w:bookmarkStart w:id="0" w:name="_GoBack"/>
      <w:r w:rsidR="00E8232F" w:rsidRPr="00B10C04">
        <w:rPr>
          <w:rFonts w:ascii="Times New Roman" w:eastAsia="Times New Roman" w:hAnsi="Times New Roman" w:cs="Times New Roman"/>
          <w:sz w:val="24"/>
          <w:szCs w:val="24"/>
        </w:rPr>
        <w:t xml:space="preserve">А началось с участия </w:t>
      </w:r>
      <w:r w:rsidRPr="00B10C04">
        <w:rPr>
          <w:rFonts w:ascii="Times New Roman" w:eastAsia="Times New Roman" w:hAnsi="Times New Roman" w:cs="Times New Roman"/>
          <w:sz w:val="24"/>
          <w:szCs w:val="24"/>
        </w:rPr>
        <w:t>в муниципальном конкурсе Учитель года – 2021. Пройдя 3</w:t>
      </w:r>
      <w:bookmarkEnd w:id="0"/>
      <w:r w:rsidRPr="004E366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испытания: презентация опыта, урок и мастер – класс – по решению жюри – я – победитель 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 xml:space="preserve">СЛАЙД </w:t>
      </w:r>
      <w:r w:rsidR="00B15FA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>13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</w:rPr>
        <w:t xml:space="preserve"> 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Я прошла заочный этап  и</w:t>
      </w:r>
      <w:r>
        <w:rPr>
          <w:rFonts w:ascii="Times New Roman" w:hAnsi="Times New Roman" w:cs="Times New Roman"/>
          <w:sz w:val="24"/>
          <w:szCs w:val="24"/>
        </w:rPr>
        <w:t xml:space="preserve"> в марте очный. Пускай я не стала лауреатом конкурса, победителем, но зато я победила свой страх. Все люди, которые нас окружали эти пять дней – это просто замечательные, талантливые люди и от них заряжаешься энергией. </w:t>
      </w:r>
    </w:p>
    <w:p w:rsidR="00834710" w:rsidRDefault="00834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Этот конкурс я буду помнить всегда, но чтобы попасть на этот конкурс, нужно проделать огромную работу и рядом должны быть люди, а точнее команда, которые верят в тебя, поддерживают и помогают.</w:t>
      </w:r>
    </w:p>
    <w:p w:rsidR="00834710" w:rsidRDefault="00F72368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 этого конкурса, моя работа стала абсолютно другой: участие в региональных семинарах, съездах, поездки, не только Барнаул, но и другие города</w:t>
      </w:r>
    </w:p>
    <w:p w:rsidR="00834710" w:rsidRDefault="00B15FA7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>Слайд 14</w:t>
      </w:r>
      <w:proofErr w:type="gramStart"/>
      <w:r w:rsidR="00F723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 </w:t>
      </w:r>
      <w:r w:rsidR="00F72368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proofErr w:type="gramEnd"/>
      <w:r w:rsidR="00F723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щё один важный момент - это победа в конкурсе премия губернатора Алтайского края. Хотя этот конкурс заочный, но требуется большое количество времени и сил, чтобы описать всю свою работу, </w:t>
      </w:r>
      <w:proofErr w:type="gramStart"/>
      <w:r w:rsidR="00F72368">
        <w:rPr>
          <w:rFonts w:ascii="Times New Roman" w:eastAsia="Times New Roman" w:hAnsi="Times New Roman" w:cs="Times New Roman"/>
          <w:color w:val="181818"/>
          <w:sz w:val="24"/>
          <w:szCs w:val="24"/>
        </w:rPr>
        <w:t>но</w:t>
      </w:r>
      <w:proofErr w:type="gramEnd"/>
      <w:r w:rsidR="00F723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 выходя за рамки  требований. </w:t>
      </w:r>
    </w:p>
    <w:p w:rsidR="00834710" w:rsidRDefault="00F72368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На этом мой путь не заканчивается, а идём дальше...</w:t>
      </w:r>
    </w:p>
    <w:p w:rsidR="00834710" w:rsidRDefault="00F72368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 школе в 2021 году я стала руководителем методической творческой группой учителей по теме «Инновационные технологии». И чтобы учителя были активными, их нужно мотивировать. Я долго искала способ, как же повышать мотивацию. И на одном из съездов я увидела тренинг, сейчас его покажу Вам, и надеюсь, что Вы им тоже воспользуетесь.</w:t>
      </w:r>
    </w:p>
    <w:p w:rsidR="00834710" w:rsidRDefault="00834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710" w:rsidRDefault="00F72368">
      <w:pPr>
        <w:pStyle w:val="a5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Тренинг (листы бумаги и карандаши)</w:t>
      </w: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r w:rsidR="00B15FA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Кто эта женщина? (это мать Тереза)</w:t>
      </w: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Агнес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Гонджа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Бояджиу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мае 1931 года сестра Тереза </w:t>
      </w:r>
      <w:hyperlink r:id="rId9" w:tgtFrame="_blank" w:history="1">
        <w:r>
          <w:rPr>
            <w:rFonts w:ascii="Times New Roman" w:hAnsi="Times New Roman" w:cs="Times New Roman"/>
            <w:sz w:val="24"/>
            <w:szCs w:val="24"/>
          </w:rPr>
          <w:t>была принята в орден</w:t>
        </w:r>
      </w:hyperlink>
      <w:r>
        <w:rPr>
          <w:rFonts w:ascii="Times New Roman" w:hAnsi="Times New Roman" w:cs="Times New Roman"/>
          <w:sz w:val="24"/>
          <w:szCs w:val="24"/>
        </w:rPr>
        <w:t> и начала преподавать в школе Святой Марии для девочек.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1937 года она приняла монашеские обеты, взяв себе имя мать Тереза.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1944 году стала директором бенгальского отделения школы Святой Марии.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1946 года во время поездки на поезде из Калькутты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Дарджилинг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Терезу посетило видение, после которого она приняла решение создать религиозную общину миссионеров милосердия и посвятить себя "служению беднейшим из бедных".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1948 года она смогла получить разрешение покинуть монастырь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реализовать задуманное, при условии, что продолжит следовать обету нищеты, целомудрия и поста.</w:t>
      </w:r>
    </w:p>
    <w:p w:rsidR="00834710" w:rsidRDefault="00F7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1</w:t>
      </w:r>
      <w:r w:rsidR="00B15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«Я чувствую себя карандашом в руке Господа. Бог пишет нами, и пишет хорошо, даже если мы — несовершенное орудие».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Тереза из Калькутты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именно карандашом? (пишет в любом положении, его можно стереть,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наточить)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что ВЫ – карандаш, ведь Учитель оставляет след, так же как и карандаш. 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сказали, что карандаш можно стереть, то есть исправить ошибки: я учитель –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могу допустить ошибки и сказать, ребята я была не права, а вы молодцы нашли ошибку. Ничего не нужно доказывать, будет тогда скандал. 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много пишем, карандаш становится тупым, его нужно наточить.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Точим, точим, точим – кого вам напоминает? (завуч, директор) А зачем точим, чтобы стал острее, лучше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с нами происходит, мы с каждым курсом повышения квалификации</w:t>
      </w:r>
      <w:r w:rsidR="00EE0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конкурсом, просто прочитанной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становимся лучше. Почему артисту не нужно доказывать каждые 5 лет, что он народный артист? Это его предел. А учитель может стать лучше и предела нет. Возьмите карандаш и нарисуйте,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почему у Вас были одинаковые карандаши, а картины разные, отчего – это зависит? Настроение, цвет. То есть мы с Вами разные, у нас разное на душе. Может, что-то умею я, то чего не умеете Вы  или наоборот. Поэтому рисуйте с детьми красочные картины, творите, дерзайте, проходите аттестацию, участвуйте в конкурсах. </w:t>
      </w:r>
    </w:p>
    <w:p w:rsidR="00834710" w:rsidRDefault="00F7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Хочется отметить прямую зависимость: уровень педагогического мастерства зависит от личной заинтересованности и воли педагога, степени его участия в творческом процессе. Творческая активность способствует развитию личности педагога, его самопознанию, творческой реализации.</w:t>
      </w:r>
    </w:p>
    <w:p w:rsidR="00834710" w:rsidRDefault="00F7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4710" w:rsidRDefault="00F723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Жил мудрец, который знал всё. Один человек хотел доказать, что мудрец знает не всё. Зажав в ладонях бабочку, он спросил: «Скажи, мудрец, какая бабочка у меня в руках: мертвая или живая?» А сам думает: «Скажет: живая – я её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умертвлю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скажет: мёртвая – выпущу. «Мудрец подумал и ответил: «Всё в твоих руках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834710" w:rsidRDefault="00F723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r w:rsidR="00B15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17</w:t>
      </w:r>
      <w:proofErr w:type="gramStart"/>
      <w:r w:rsidRPr="00B15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 в ваших руках! </w:t>
      </w:r>
    </w:p>
    <w:p w:rsidR="00834710" w:rsidRDefault="00834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0" w:rsidRDefault="00F7236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r w:rsidR="00B15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1</w:t>
      </w:r>
      <w:r w:rsidR="00B15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внимание!</w:t>
      </w:r>
    </w:p>
    <w:p w:rsidR="00834710" w:rsidRDefault="0083471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10" w:rsidRDefault="00834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710" w:rsidRDefault="00834710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710" w:rsidRDefault="008347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4710" w:rsidRDefault="00834710">
      <w:pPr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34710" w:rsidRDefault="00834710">
      <w:pPr>
        <w:rPr>
          <w:rFonts w:ascii="Times New Roman" w:hAnsi="Times New Roman" w:cs="Times New Roman"/>
          <w:sz w:val="24"/>
          <w:szCs w:val="24"/>
        </w:rPr>
      </w:pPr>
    </w:p>
    <w:sectPr w:rsidR="0083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F9" w:rsidRDefault="00D42BF9">
      <w:pPr>
        <w:spacing w:line="240" w:lineRule="auto"/>
      </w:pPr>
      <w:r>
        <w:separator/>
      </w:r>
    </w:p>
  </w:endnote>
  <w:endnote w:type="continuationSeparator" w:id="0">
    <w:p w:rsidR="00D42BF9" w:rsidRDefault="00D42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F9" w:rsidRDefault="00D42BF9">
      <w:pPr>
        <w:spacing w:after="0"/>
      </w:pPr>
      <w:r>
        <w:separator/>
      </w:r>
    </w:p>
  </w:footnote>
  <w:footnote w:type="continuationSeparator" w:id="0">
    <w:p w:rsidR="00D42BF9" w:rsidRDefault="00D42B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30"/>
    <w:rsid w:val="00084430"/>
    <w:rsid w:val="00335B95"/>
    <w:rsid w:val="0037766F"/>
    <w:rsid w:val="00393817"/>
    <w:rsid w:val="0047513B"/>
    <w:rsid w:val="004E3665"/>
    <w:rsid w:val="00604CD0"/>
    <w:rsid w:val="00611AB3"/>
    <w:rsid w:val="006561BC"/>
    <w:rsid w:val="00834710"/>
    <w:rsid w:val="008C3FB5"/>
    <w:rsid w:val="008E0CA0"/>
    <w:rsid w:val="00954EE8"/>
    <w:rsid w:val="009A5B03"/>
    <w:rsid w:val="009D222C"/>
    <w:rsid w:val="00B10C04"/>
    <w:rsid w:val="00B15FA7"/>
    <w:rsid w:val="00B4317E"/>
    <w:rsid w:val="00C327D0"/>
    <w:rsid w:val="00C52C51"/>
    <w:rsid w:val="00CD1C3F"/>
    <w:rsid w:val="00D42BF9"/>
    <w:rsid w:val="00E67A52"/>
    <w:rsid w:val="00E8232F"/>
    <w:rsid w:val="00E90F6F"/>
    <w:rsid w:val="00EE0E8C"/>
    <w:rsid w:val="00F44D32"/>
    <w:rsid w:val="00F55E0A"/>
    <w:rsid w:val="00F602E6"/>
    <w:rsid w:val="00F611F6"/>
    <w:rsid w:val="00F72368"/>
    <w:rsid w:val="01C83168"/>
    <w:rsid w:val="0B2D4462"/>
    <w:rsid w:val="10A61FE0"/>
    <w:rsid w:val="12500BAD"/>
    <w:rsid w:val="45B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ual_culture.academic.ru/1551/%D0%9E%D1%80%D0%B8%D0%B3%D0%B8%D0%BD%D0%B0%D0%BB%D1%8C%D0%BD%D0%BE%D1%81%D1%82%D1%8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tican.va/news_services/liturgy/saints/ns_lit_doc_20031019_madre-teresa_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2B48-5027-41FD-ABF8-28F5BCCD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Schestopalova</cp:lastModifiedBy>
  <cp:revision>14</cp:revision>
  <cp:lastPrinted>2024-04-15T12:06:00Z</cp:lastPrinted>
  <dcterms:created xsi:type="dcterms:W3CDTF">2022-10-15T12:24:00Z</dcterms:created>
  <dcterms:modified xsi:type="dcterms:W3CDTF">2024-04-19T03:30:00Z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9750CDB495C34C0EB51ED7DC8F40BB2A_12</vt:lpwstr>
  </property>
</Properties>
</file>